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CB" w:rsidRDefault="00BE15CB" w:rsidP="00BE15CB">
      <w:pPr>
        <w:rPr>
          <w:b/>
          <w:sz w:val="28"/>
          <w:szCs w:val="28"/>
        </w:rPr>
      </w:pPr>
      <w:r w:rsidRPr="00666A70">
        <w:rPr>
          <w:b/>
          <w:sz w:val="28"/>
          <w:szCs w:val="28"/>
        </w:rPr>
        <w:t>Choice Boards</w:t>
      </w:r>
    </w:p>
    <w:p w:rsidR="00666A70" w:rsidRPr="00666A70" w:rsidRDefault="00666A70" w:rsidP="00BE15CB">
      <w:pPr>
        <w:rPr>
          <w:b/>
          <w:sz w:val="28"/>
          <w:szCs w:val="28"/>
        </w:rPr>
      </w:pPr>
    </w:p>
    <w:p w:rsidR="00A81D21" w:rsidRDefault="00BE15CB" w:rsidP="00BE15CB">
      <w:pPr>
        <w:rPr>
          <w:sz w:val="28"/>
          <w:szCs w:val="28"/>
        </w:rPr>
      </w:pPr>
      <w:r w:rsidRPr="00BE15CB">
        <w:rPr>
          <w:sz w:val="28"/>
          <w:szCs w:val="28"/>
        </w:rPr>
        <w:t>Choice is a big word in education at the moment,</w:t>
      </w:r>
      <w:r w:rsidR="00666A70">
        <w:rPr>
          <w:sz w:val="28"/>
          <w:szCs w:val="28"/>
        </w:rPr>
        <w:t xml:space="preserve"> and for good reason. Choice is </w:t>
      </w:r>
      <w:r w:rsidRPr="00BE15CB">
        <w:rPr>
          <w:sz w:val="28"/>
          <w:szCs w:val="28"/>
        </w:rPr>
        <w:t>powerful in fostering student agency, independence, and engagement.</w:t>
      </w:r>
      <w:r w:rsidR="00666A70"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Teachers are creating “choice boards” for students in the application/creation stage</w:t>
      </w:r>
      <w:r w:rsidR="00666A70"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of learning to empower students to take their learning and apply it in a way that</w:t>
      </w:r>
      <w:r w:rsidR="00666A70"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feels the most interesting or meaningful to them.</w:t>
      </w:r>
      <w:r w:rsidR="00666A70"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In my experi</w:t>
      </w:r>
      <w:r w:rsidR="00666A70">
        <w:rPr>
          <w:sz w:val="28"/>
          <w:szCs w:val="28"/>
        </w:rPr>
        <w:t xml:space="preserve">ence, there is a sweet spot for </w:t>
      </w:r>
      <w:r w:rsidRPr="00BE15CB">
        <w:rPr>
          <w:sz w:val="28"/>
          <w:szCs w:val="28"/>
        </w:rPr>
        <w:t>providing choice. Two to three options</w:t>
      </w:r>
      <w:r w:rsidR="00666A70"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are usually enough. When you give students</w:t>
      </w:r>
      <w:r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a laundry list of choices, they can get</w:t>
      </w:r>
      <w:r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overwhelmed.</w:t>
      </w:r>
    </w:p>
    <w:p w:rsidR="00BE15CB" w:rsidRDefault="00BE15CB" w:rsidP="00BE15CB">
      <w:pPr>
        <w:rPr>
          <w:sz w:val="28"/>
          <w:szCs w:val="28"/>
        </w:rPr>
      </w:pPr>
      <w:proofErr w:type="gramStart"/>
      <w:r w:rsidRPr="00BE15CB">
        <w:rPr>
          <w:sz w:val="28"/>
          <w:szCs w:val="28"/>
        </w:rPr>
        <w:t>overwhelmed</w:t>
      </w:r>
      <w:proofErr w:type="gramEnd"/>
      <w:r w:rsidRPr="00BE15CB">
        <w:rPr>
          <w:sz w:val="28"/>
          <w:szCs w:val="28"/>
        </w:rPr>
        <w:t>.</w:t>
      </w:r>
    </w:p>
    <w:p w:rsidR="00BE15CB" w:rsidRDefault="00BE15CB" w:rsidP="00BE15CB">
      <w:pPr>
        <w:rPr>
          <w:sz w:val="28"/>
          <w:szCs w:val="28"/>
        </w:rPr>
      </w:pPr>
    </w:p>
    <w:p w:rsidR="00BE15CB" w:rsidRDefault="00BE15CB" w:rsidP="00BE15CB">
      <w:pPr>
        <w:rPr>
          <w:sz w:val="28"/>
          <w:szCs w:val="28"/>
        </w:rPr>
      </w:pPr>
      <w:r w:rsidRPr="00BE15CB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B5CC96" wp14:editId="7D768828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486400" cy="2920365"/>
            <wp:effectExtent l="0" t="0" r="0" b="635"/>
            <wp:wrapTight wrapText="bothSides">
              <wp:wrapPolygon edited="0">
                <wp:start x="0" y="0"/>
                <wp:lineTo x="0" y="21417"/>
                <wp:lineTo x="21500" y="21417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8-20 at 11.25.0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CB" w:rsidRPr="00BE15CB" w:rsidRDefault="00BE15CB" w:rsidP="00BE15CB">
      <w:pPr>
        <w:rPr>
          <w:sz w:val="28"/>
          <w:szCs w:val="28"/>
        </w:rPr>
      </w:pPr>
      <w:bookmarkStart w:id="0" w:name="_GoBack"/>
      <w:r w:rsidRPr="00BE15CB">
        <w:rPr>
          <w:sz w:val="28"/>
          <w:szCs w:val="28"/>
        </w:rPr>
        <w:t>When creating choice boards, another thing t</w:t>
      </w:r>
      <w:r w:rsidR="00666A70">
        <w:rPr>
          <w:sz w:val="28"/>
          <w:szCs w:val="28"/>
        </w:rPr>
        <w:t xml:space="preserve">o consider is student access to </w:t>
      </w:r>
      <w:r w:rsidRPr="00BE15CB">
        <w:rPr>
          <w:sz w:val="28"/>
          <w:szCs w:val="28"/>
        </w:rPr>
        <w:t>technology and media literacy. You might provide options that require less or more</w:t>
      </w:r>
      <w:r w:rsidR="00666A70"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technology, so that all students feel like they have the option to choose what works</w:t>
      </w:r>
      <w:r w:rsidR="00666A70"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best for them. This is a good practice not only in instances where students might</w:t>
      </w:r>
      <w:r w:rsidR="00666A70">
        <w:rPr>
          <w:sz w:val="28"/>
          <w:szCs w:val="28"/>
        </w:rPr>
        <w:t xml:space="preserve"> </w:t>
      </w:r>
      <w:r w:rsidRPr="00BE15CB">
        <w:rPr>
          <w:sz w:val="28"/>
          <w:szCs w:val="28"/>
        </w:rPr>
        <w:t>have limited access to technology, but also for students who might not have the</w:t>
      </w:r>
    </w:p>
    <w:bookmarkEnd w:id="0"/>
    <w:p w:rsidR="00BE15CB" w:rsidRPr="00BE15CB" w:rsidRDefault="00BE15CB" w:rsidP="00BE15C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018026B" wp14:editId="4421A208">
            <wp:simplePos x="0" y="0"/>
            <wp:positionH relativeFrom="column">
              <wp:posOffset>114300</wp:posOffset>
            </wp:positionH>
            <wp:positionV relativeFrom="paragraph">
              <wp:posOffset>954405</wp:posOffset>
            </wp:positionV>
            <wp:extent cx="5486400" cy="2974340"/>
            <wp:effectExtent l="0" t="0" r="0" b="0"/>
            <wp:wrapTight wrapText="bothSides">
              <wp:wrapPolygon edited="0">
                <wp:start x="0" y="0"/>
                <wp:lineTo x="0" y="21397"/>
                <wp:lineTo x="21500" y="21397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8-20 at 11.26.5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E15CB">
        <w:rPr>
          <w:sz w:val="28"/>
          <w:szCs w:val="28"/>
        </w:rPr>
        <w:t>skills</w:t>
      </w:r>
      <w:proofErr w:type="gramEnd"/>
      <w:r w:rsidRPr="00BE15CB">
        <w:rPr>
          <w:sz w:val="28"/>
          <w:szCs w:val="28"/>
        </w:rPr>
        <w:t xml:space="preserve"> required to work within a certain platform or prefer not to work on their</w:t>
      </w:r>
    </w:p>
    <w:p w:rsidR="00BE15CB" w:rsidRDefault="00BE15CB" w:rsidP="00BE15CB">
      <w:pPr>
        <w:rPr>
          <w:sz w:val="28"/>
          <w:szCs w:val="28"/>
        </w:rPr>
      </w:pPr>
      <w:proofErr w:type="gramStart"/>
      <w:r w:rsidRPr="00BE15CB">
        <w:rPr>
          <w:sz w:val="28"/>
          <w:szCs w:val="28"/>
        </w:rPr>
        <w:t>computers</w:t>
      </w:r>
      <w:proofErr w:type="gramEnd"/>
      <w:r w:rsidRPr="00BE15CB">
        <w:rPr>
          <w:sz w:val="28"/>
          <w:szCs w:val="28"/>
        </w:rPr>
        <w:t xml:space="preserve"> all day.</w:t>
      </w:r>
    </w:p>
    <w:p w:rsidR="00BE15CB" w:rsidRDefault="00BE15CB" w:rsidP="00BE15CB">
      <w:pPr>
        <w:rPr>
          <w:sz w:val="28"/>
          <w:szCs w:val="28"/>
        </w:rPr>
      </w:pPr>
    </w:p>
    <w:p w:rsidR="00BE15CB" w:rsidRDefault="00BE15CB" w:rsidP="00BE15CB">
      <w:pPr>
        <w:rPr>
          <w:sz w:val="28"/>
          <w:szCs w:val="28"/>
        </w:rPr>
      </w:pPr>
    </w:p>
    <w:p w:rsidR="00BE15CB" w:rsidRDefault="00BE15CB" w:rsidP="00BE15CB">
      <w:pPr>
        <w:rPr>
          <w:sz w:val="28"/>
          <w:szCs w:val="28"/>
        </w:rPr>
      </w:pPr>
    </w:p>
    <w:p w:rsidR="00BE15CB" w:rsidRDefault="00BE15CB" w:rsidP="00BE15CB">
      <w:pPr>
        <w:rPr>
          <w:sz w:val="28"/>
          <w:szCs w:val="28"/>
        </w:rPr>
      </w:pPr>
    </w:p>
    <w:p w:rsidR="00BE15CB" w:rsidRDefault="00BE15CB" w:rsidP="00BE15CB">
      <w:pPr>
        <w:rPr>
          <w:sz w:val="28"/>
          <w:szCs w:val="28"/>
        </w:rPr>
      </w:pPr>
    </w:p>
    <w:p w:rsidR="00BE15CB" w:rsidRDefault="00BE15CB" w:rsidP="00BE15CB">
      <w:pPr>
        <w:rPr>
          <w:sz w:val="28"/>
          <w:szCs w:val="28"/>
        </w:rPr>
      </w:pPr>
    </w:p>
    <w:p w:rsidR="00BE15CB" w:rsidRDefault="00BE15CB" w:rsidP="00BE15CB">
      <w:pPr>
        <w:rPr>
          <w:sz w:val="28"/>
          <w:szCs w:val="28"/>
        </w:rPr>
      </w:pPr>
    </w:p>
    <w:p w:rsidR="00BE15CB" w:rsidRDefault="00BE15CB" w:rsidP="00BE15CB">
      <w:pPr>
        <w:rPr>
          <w:sz w:val="28"/>
          <w:szCs w:val="28"/>
        </w:rPr>
      </w:pPr>
    </w:p>
    <w:p w:rsidR="00BE15CB" w:rsidRDefault="00BE15CB" w:rsidP="00BE15CB">
      <w:pPr>
        <w:rPr>
          <w:sz w:val="28"/>
          <w:szCs w:val="28"/>
        </w:rPr>
      </w:pPr>
    </w:p>
    <w:p w:rsidR="00BE15CB" w:rsidRPr="00BE15CB" w:rsidRDefault="00BE15CB" w:rsidP="00BE15CB">
      <w:pPr>
        <w:rPr>
          <w:sz w:val="28"/>
          <w:szCs w:val="28"/>
        </w:rPr>
      </w:pPr>
    </w:p>
    <w:sectPr w:rsidR="00BE15CB" w:rsidRPr="00BE15CB" w:rsidSect="00A81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CB"/>
    <w:rsid w:val="00666A70"/>
    <w:rsid w:val="00A81D21"/>
    <w:rsid w:val="00B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96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162</Words>
  <Characters>930</Characters>
  <Application>Microsoft Macintosh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Kay</dc:creator>
  <cp:keywords/>
  <dc:description/>
  <cp:lastModifiedBy>Kenneth  Kay</cp:lastModifiedBy>
  <cp:revision>1</cp:revision>
  <dcterms:created xsi:type="dcterms:W3CDTF">2020-08-20T15:22:00Z</dcterms:created>
  <dcterms:modified xsi:type="dcterms:W3CDTF">2020-08-20T19:40:00Z</dcterms:modified>
</cp:coreProperties>
</file>